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53679" w14:textId="77777777" w:rsidR="00A33198" w:rsidRPr="00800462" w:rsidRDefault="00A33198" w:rsidP="00A33198">
      <w:pPr>
        <w:jc w:val="center"/>
      </w:pPr>
      <w:r w:rsidRPr="00800462">
        <w:rPr>
          <w:noProof/>
        </w:rPr>
        <w:drawing>
          <wp:inline distT="0" distB="0" distL="0" distR="0" wp14:anchorId="0CFF1A08" wp14:editId="3196601A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4F578EDB" w14:textId="77777777" w:rsidR="00A33198" w:rsidRPr="00800462" w:rsidRDefault="00A33198" w:rsidP="00A33198">
      <w:pPr>
        <w:spacing w:before="60" w:after="1680"/>
        <w:jc w:val="center"/>
        <w:rPr>
          <w:sz w:val="28"/>
        </w:rPr>
      </w:pPr>
      <w:r w:rsidRPr="00800462">
        <w:rPr>
          <w:sz w:val="28"/>
        </w:rPr>
        <w:t>VLADA REPUBLIKE HRVATSKE</w:t>
      </w:r>
    </w:p>
    <w:p w14:paraId="6D104BA9" w14:textId="77777777" w:rsidR="00A33198" w:rsidRPr="00800462" w:rsidRDefault="00A33198" w:rsidP="00A33198">
      <w:pPr>
        <w:jc w:val="both"/>
      </w:pPr>
    </w:p>
    <w:p w14:paraId="25338603" w14:textId="510EDEF9" w:rsidR="00A33198" w:rsidRPr="00800462" w:rsidRDefault="00A33198" w:rsidP="00A33198">
      <w:pPr>
        <w:jc w:val="right"/>
      </w:pPr>
      <w:r>
        <w:t>Zagreb,</w:t>
      </w:r>
      <w:r w:rsidR="00D05E51">
        <w:t xml:space="preserve"> </w:t>
      </w:r>
      <w:r w:rsidR="00FC1F1F">
        <w:t>9</w:t>
      </w:r>
      <w:r>
        <w:t>.</w:t>
      </w:r>
      <w:r w:rsidRPr="00AF353E">
        <w:t xml:space="preserve"> </w:t>
      </w:r>
      <w:r>
        <w:t>prosinca</w:t>
      </w:r>
      <w:r w:rsidRPr="00AF353E">
        <w:t xml:space="preserve"> </w:t>
      </w:r>
      <w:r w:rsidRPr="007623E0">
        <w:t>2020.</w:t>
      </w:r>
    </w:p>
    <w:p w14:paraId="44A8DF0E" w14:textId="77777777" w:rsidR="00A33198" w:rsidRPr="00800462" w:rsidRDefault="00A33198" w:rsidP="00A33198">
      <w:pPr>
        <w:jc w:val="right"/>
      </w:pPr>
    </w:p>
    <w:p w14:paraId="1D81FE3F" w14:textId="77777777" w:rsidR="00A33198" w:rsidRPr="00800462" w:rsidRDefault="00A33198" w:rsidP="00A33198">
      <w:pPr>
        <w:jc w:val="right"/>
      </w:pPr>
    </w:p>
    <w:p w14:paraId="1F03686B" w14:textId="77777777" w:rsidR="00A33198" w:rsidRPr="00800462" w:rsidRDefault="00A33198" w:rsidP="00A33198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33198" w:rsidRPr="00800462" w14:paraId="4D3DD225" w14:textId="77777777" w:rsidTr="00202110">
        <w:tc>
          <w:tcPr>
            <w:tcW w:w="1951" w:type="dxa"/>
          </w:tcPr>
          <w:p w14:paraId="60C986D1" w14:textId="77777777" w:rsidR="00A33198" w:rsidRPr="00800462" w:rsidRDefault="00A33198" w:rsidP="00202110">
            <w:pPr>
              <w:spacing w:line="360" w:lineRule="auto"/>
              <w:jc w:val="right"/>
            </w:pPr>
            <w:r w:rsidRPr="00800462">
              <w:t xml:space="preserve"> </w:t>
            </w:r>
            <w:r w:rsidRPr="00800462">
              <w:rPr>
                <w:b/>
                <w:smallCaps/>
              </w:rPr>
              <w:t>Predlagatelj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2E45F7BD" w14:textId="77777777" w:rsidR="00A33198" w:rsidRPr="00800462" w:rsidRDefault="00A33198" w:rsidP="00202110">
            <w:pPr>
              <w:spacing w:line="360" w:lineRule="auto"/>
            </w:pPr>
            <w:r>
              <w:t>Ministarstvo financija</w:t>
            </w:r>
          </w:p>
        </w:tc>
      </w:tr>
    </w:tbl>
    <w:p w14:paraId="57B3B007" w14:textId="77777777" w:rsidR="00A33198" w:rsidRPr="00800462" w:rsidRDefault="00A33198" w:rsidP="00A33198">
      <w:pPr>
        <w:jc w:val="both"/>
      </w:pPr>
      <w:r w:rsidRPr="00800462"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33198" w:rsidRPr="00800462" w14:paraId="66F30A08" w14:textId="77777777" w:rsidTr="00202110">
        <w:tc>
          <w:tcPr>
            <w:tcW w:w="1951" w:type="dxa"/>
          </w:tcPr>
          <w:p w14:paraId="2374ED89" w14:textId="77777777" w:rsidR="00A33198" w:rsidRPr="00800462" w:rsidRDefault="00A33198" w:rsidP="00202110">
            <w:pPr>
              <w:spacing w:line="360" w:lineRule="auto"/>
              <w:jc w:val="right"/>
            </w:pPr>
            <w:r w:rsidRPr="00800462">
              <w:rPr>
                <w:b/>
                <w:smallCaps/>
              </w:rPr>
              <w:t>Predmet</w:t>
            </w:r>
            <w:r w:rsidRPr="00800462">
              <w:rPr>
                <w:b/>
              </w:rPr>
              <w:t>:</w:t>
            </w:r>
          </w:p>
        </w:tc>
        <w:tc>
          <w:tcPr>
            <w:tcW w:w="7229" w:type="dxa"/>
          </w:tcPr>
          <w:p w14:paraId="57C97750" w14:textId="14F3F417" w:rsidR="00A33198" w:rsidRPr="00800462" w:rsidRDefault="00A33198" w:rsidP="00AB2D92">
            <w:pPr>
              <w:spacing w:line="360" w:lineRule="auto"/>
              <w:jc w:val="both"/>
            </w:pPr>
            <w:r w:rsidRPr="00800462">
              <w:t>Prijedlog</w:t>
            </w:r>
            <w:r w:rsidR="00FC1F1F">
              <w:t xml:space="preserve"> o</w:t>
            </w:r>
            <w:r>
              <w:t>dluke o donošenju Izmjen</w:t>
            </w:r>
            <w:r w:rsidR="00AB2D92">
              <w:t>e</w:t>
            </w:r>
            <w:r>
              <w:t xml:space="preserve"> Godišnjeg plana poslovanja Hrvatske Lutrije d.o.o. </w:t>
            </w:r>
            <w:r w:rsidRPr="000C3EEE">
              <w:t xml:space="preserve"> </w:t>
            </w:r>
            <w:r>
              <w:t>za 2020. godinu</w:t>
            </w:r>
          </w:p>
        </w:tc>
      </w:tr>
    </w:tbl>
    <w:p w14:paraId="14D4CA2C" w14:textId="77777777" w:rsidR="00A33198" w:rsidRPr="00800462" w:rsidRDefault="00A33198" w:rsidP="00A33198">
      <w:pPr>
        <w:jc w:val="both"/>
      </w:pPr>
      <w:r w:rsidRPr="00800462">
        <w:t>__________________________________________________________________________</w:t>
      </w:r>
    </w:p>
    <w:p w14:paraId="425CB7BA" w14:textId="77777777" w:rsidR="00A33198" w:rsidRPr="00800462" w:rsidRDefault="00A33198" w:rsidP="00A33198">
      <w:pPr>
        <w:jc w:val="both"/>
      </w:pPr>
    </w:p>
    <w:p w14:paraId="7A0127D1" w14:textId="77777777" w:rsidR="00A33198" w:rsidRPr="00800462" w:rsidRDefault="00A33198" w:rsidP="00A33198">
      <w:pPr>
        <w:jc w:val="both"/>
      </w:pPr>
    </w:p>
    <w:p w14:paraId="1961878C" w14:textId="77777777" w:rsidR="00A33198" w:rsidRPr="00800462" w:rsidRDefault="00A33198" w:rsidP="00A33198">
      <w:pPr>
        <w:jc w:val="both"/>
      </w:pPr>
    </w:p>
    <w:p w14:paraId="4D99BAD5" w14:textId="77777777" w:rsidR="00A33198" w:rsidRPr="00800462" w:rsidRDefault="00A33198" w:rsidP="00A33198">
      <w:pPr>
        <w:jc w:val="both"/>
      </w:pPr>
    </w:p>
    <w:p w14:paraId="1DA16754" w14:textId="77777777" w:rsidR="00A33198" w:rsidRPr="00800462" w:rsidRDefault="00A33198" w:rsidP="00A33198">
      <w:pPr>
        <w:jc w:val="both"/>
      </w:pPr>
    </w:p>
    <w:p w14:paraId="5405D536" w14:textId="77777777" w:rsidR="00A33198" w:rsidRDefault="00A33198" w:rsidP="00A33198">
      <w:pPr>
        <w:pStyle w:val="Header"/>
      </w:pPr>
    </w:p>
    <w:p w14:paraId="7ED14E55" w14:textId="77777777" w:rsidR="00A33198" w:rsidRDefault="00A33198" w:rsidP="00A33198"/>
    <w:p w14:paraId="3EB70B4A" w14:textId="77777777" w:rsidR="00A33198" w:rsidRDefault="00A33198" w:rsidP="00A33198"/>
    <w:p w14:paraId="0F38EBD4" w14:textId="77777777" w:rsidR="00A33198" w:rsidRDefault="00A33198" w:rsidP="00A33198"/>
    <w:p w14:paraId="15BBE49B" w14:textId="77777777" w:rsidR="00A33198" w:rsidRDefault="00A33198" w:rsidP="00A33198"/>
    <w:p w14:paraId="643DD7D0" w14:textId="77777777" w:rsidR="00A33198" w:rsidRDefault="00A33198" w:rsidP="00A33198"/>
    <w:p w14:paraId="338D27AC" w14:textId="77777777" w:rsidR="00A33198" w:rsidRDefault="00A33198" w:rsidP="00A33198"/>
    <w:p w14:paraId="4937B48C" w14:textId="77777777" w:rsidR="00A33198" w:rsidRDefault="00A33198" w:rsidP="00A33198"/>
    <w:p w14:paraId="79162823" w14:textId="77777777" w:rsidR="00A33198" w:rsidRDefault="00A33198" w:rsidP="00A33198"/>
    <w:p w14:paraId="620EB947" w14:textId="77777777" w:rsidR="00A33198" w:rsidRDefault="00A33198" w:rsidP="00A33198"/>
    <w:p w14:paraId="69E6CEA7" w14:textId="77777777" w:rsidR="00A33198" w:rsidRDefault="00A33198" w:rsidP="00A33198"/>
    <w:p w14:paraId="59951B2D" w14:textId="77777777" w:rsidR="00A33198" w:rsidRDefault="00A33198" w:rsidP="00A33198"/>
    <w:p w14:paraId="48407499" w14:textId="77777777" w:rsidR="00A33198" w:rsidRDefault="00A33198" w:rsidP="00A33198"/>
    <w:p w14:paraId="6BC5F6F5" w14:textId="77777777" w:rsidR="00A33198" w:rsidRDefault="00A33198" w:rsidP="00A33198"/>
    <w:p w14:paraId="24A00BFE" w14:textId="77777777" w:rsidR="00A33198" w:rsidRDefault="00A33198" w:rsidP="00A33198"/>
    <w:p w14:paraId="2AF8D3D6" w14:textId="77777777" w:rsidR="00A33198" w:rsidRDefault="00A33198" w:rsidP="00A33198"/>
    <w:p w14:paraId="26E373F0" w14:textId="77777777" w:rsidR="00A33198" w:rsidRDefault="00A33198" w:rsidP="00A33198"/>
    <w:p w14:paraId="7EE384B1" w14:textId="77777777" w:rsidR="00A33198" w:rsidRDefault="00A33198" w:rsidP="00A33198"/>
    <w:p w14:paraId="79667794" w14:textId="77777777" w:rsidR="00A33198" w:rsidRDefault="00A33198" w:rsidP="00A33198"/>
    <w:p w14:paraId="6B065D94" w14:textId="77777777" w:rsidR="00A33198" w:rsidRDefault="00A33198" w:rsidP="00A33198"/>
    <w:p w14:paraId="6E40D77F" w14:textId="77777777" w:rsidR="00A33198" w:rsidRDefault="00A33198" w:rsidP="00A33198"/>
    <w:p w14:paraId="48981028" w14:textId="77777777" w:rsidR="00A33198" w:rsidRDefault="00A33198" w:rsidP="00A33198">
      <w:pPr>
        <w:pStyle w:val="Footer"/>
      </w:pPr>
    </w:p>
    <w:p w14:paraId="0CB0B377" w14:textId="77777777" w:rsidR="00A33198" w:rsidRDefault="00A33198" w:rsidP="00A33198"/>
    <w:p w14:paraId="71E1830A" w14:textId="77777777" w:rsidR="00A33198" w:rsidRPr="000654F9" w:rsidRDefault="00A33198" w:rsidP="00A33198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736D1A47" w14:textId="77777777" w:rsidR="00A33198" w:rsidRDefault="00A33198" w:rsidP="00A33198">
      <w:pPr>
        <w:jc w:val="right"/>
      </w:pPr>
      <w:r w:rsidRPr="001E331C">
        <w:t xml:space="preserve">PRIJEDLOG </w:t>
      </w:r>
    </w:p>
    <w:p w14:paraId="3B961B8A" w14:textId="77777777" w:rsidR="00A33198" w:rsidRPr="001E331C" w:rsidRDefault="00A33198" w:rsidP="00A33198">
      <w:pPr>
        <w:jc w:val="right"/>
      </w:pPr>
      <w:r w:rsidRPr="001E331C">
        <w:t xml:space="preserve">                                                                                                                                         </w:t>
      </w:r>
    </w:p>
    <w:p w14:paraId="08AB5FD1" w14:textId="77777777" w:rsidR="00A33198" w:rsidRPr="001E331C" w:rsidRDefault="00A33198" w:rsidP="00A33198">
      <w:pPr>
        <w:jc w:val="both"/>
      </w:pPr>
      <w:r w:rsidRPr="001E331C">
        <w:t xml:space="preserve">                   Na temelju članka 9. stavka 5. Zakona o igrama na sreću (Narodne novine, br. 87/09, 35/13, 158/13, 41/14 i 143/14) i članka 31. stavka 2. Zakona o Vladi Republike Hrvatske (Narodne novine, br. 150/11, 119/14, 93/16 i 116/18), Vlada Republike Hrvatske je</w:t>
      </w:r>
      <w:r>
        <w:t xml:space="preserve"> na sjednici održanoj</w:t>
      </w:r>
      <w:r w:rsidRPr="00075D62">
        <w:t xml:space="preserve"> ________ </w:t>
      </w:r>
      <w:r w:rsidRPr="001E331C">
        <w:t>20</w:t>
      </w:r>
      <w:r>
        <w:t>20</w:t>
      </w:r>
      <w:r w:rsidRPr="001E331C">
        <w:t>. godine donijela</w:t>
      </w:r>
    </w:p>
    <w:p w14:paraId="318790DF" w14:textId="77777777" w:rsidR="00A33198" w:rsidRDefault="00A33198" w:rsidP="00A33198">
      <w:pPr>
        <w:jc w:val="both"/>
      </w:pPr>
    </w:p>
    <w:p w14:paraId="38CD7A7A" w14:textId="77777777" w:rsidR="00A33198" w:rsidRDefault="00A33198" w:rsidP="00A33198">
      <w:pPr>
        <w:jc w:val="both"/>
      </w:pPr>
    </w:p>
    <w:p w14:paraId="3DE06E64" w14:textId="77777777" w:rsidR="00A33198" w:rsidRPr="001E331C" w:rsidRDefault="00A33198" w:rsidP="00A33198">
      <w:pPr>
        <w:jc w:val="both"/>
      </w:pPr>
    </w:p>
    <w:p w14:paraId="65F7C486" w14:textId="77777777" w:rsidR="00A33198" w:rsidRDefault="00A33198" w:rsidP="00A33198">
      <w:pPr>
        <w:jc w:val="center"/>
        <w:rPr>
          <w:b/>
        </w:rPr>
      </w:pPr>
      <w:r w:rsidRPr="001E331C">
        <w:rPr>
          <w:b/>
        </w:rPr>
        <w:t>O  D  L  U  K  U</w:t>
      </w:r>
    </w:p>
    <w:p w14:paraId="6D3B2C7B" w14:textId="77777777" w:rsidR="00A33198" w:rsidRPr="001E331C" w:rsidRDefault="00A33198" w:rsidP="00A33198">
      <w:pPr>
        <w:jc w:val="center"/>
        <w:rPr>
          <w:b/>
        </w:rPr>
      </w:pPr>
    </w:p>
    <w:p w14:paraId="122668CB" w14:textId="2F14D0D1" w:rsidR="00A33198" w:rsidRPr="001E331C" w:rsidRDefault="00A33198" w:rsidP="00A33198">
      <w:pPr>
        <w:jc w:val="center"/>
        <w:rPr>
          <w:b/>
        </w:rPr>
      </w:pPr>
      <w:r w:rsidRPr="001E331C">
        <w:rPr>
          <w:b/>
        </w:rPr>
        <w:t xml:space="preserve">O DONOŠENJU </w:t>
      </w:r>
      <w:r>
        <w:rPr>
          <w:b/>
        </w:rPr>
        <w:t>IZMJEN</w:t>
      </w:r>
      <w:r w:rsidR="00AB2D92">
        <w:rPr>
          <w:b/>
        </w:rPr>
        <w:t>E</w:t>
      </w:r>
      <w:bookmarkStart w:id="0" w:name="_GoBack"/>
      <w:bookmarkEnd w:id="0"/>
      <w:r>
        <w:rPr>
          <w:b/>
        </w:rPr>
        <w:t xml:space="preserve"> </w:t>
      </w:r>
      <w:r w:rsidRPr="001E331C">
        <w:rPr>
          <w:b/>
        </w:rPr>
        <w:t>GODIŠNJEG PLANA  POSLOVANJA HRVATSKE LUTRIJE D.O.O.  ZA 20</w:t>
      </w:r>
      <w:r>
        <w:rPr>
          <w:b/>
        </w:rPr>
        <w:t>20</w:t>
      </w:r>
      <w:r w:rsidRPr="001E331C">
        <w:rPr>
          <w:b/>
        </w:rPr>
        <w:t>.  GODINU</w:t>
      </w:r>
    </w:p>
    <w:p w14:paraId="668EDBD5" w14:textId="77777777" w:rsidR="00A33198" w:rsidRDefault="00A33198" w:rsidP="00A33198">
      <w:pPr>
        <w:jc w:val="both"/>
      </w:pPr>
    </w:p>
    <w:p w14:paraId="11945B0A" w14:textId="77777777" w:rsidR="00A33198" w:rsidRPr="001E331C" w:rsidRDefault="00A33198" w:rsidP="00A33198">
      <w:pPr>
        <w:jc w:val="both"/>
      </w:pPr>
    </w:p>
    <w:p w14:paraId="03754E40" w14:textId="77777777" w:rsidR="00A33198" w:rsidRDefault="00A33198" w:rsidP="00A33198">
      <w:pPr>
        <w:jc w:val="center"/>
      </w:pPr>
      <w:r w:rsidRPr="001E331C">
        <w:t>I</w:t>
      </w:r>
    </w:p>
    <w:p w14:paraId="4647A8E5" w14:textId="77777777" w:rsidR="00A33198" w:rsidRPr="001E331C" w:rsidRDefault="00A33198" w:rsidP="00A33198">
      <w:pPr>
        <w:jc w:val="center"/>
      </w:pPr>
    </w:p>
    <w:p w14:paraId="46272325" w14:textId="7035C180" w:rsidR="00A33198" w:rsidRDefault="00A33198" w:rsidP="00A33198">
      <w:pPr>
        <w:jc w:val="both"/>
      </w:pPr>
      <w:r w:rsidRPr="001E331C">
        <w:t xml:space="preserve">                  Donos</w:t>
      </w:r>
      <w:r w:rsidR="001A1A36">
        <w:t>e</w:t>
      </w:r>
      <w:r w:rsidRPr="001E331C">
        <w:t xml:space="preserve"> se </w:t>
      </w:r>
      <w:r>
        <w:t>Izmjen</w:t>
      </w:r>
      <w:r w:rsidR="001A1A36">
        <w:t>e</w:t>
      </w:r>
      <w:r>
        <w:t xml:space="preserve"> </w:t>
      </w:r>
      <w:r w:rsidRPr="001E331C">
        <w:t>Godišnj</w:t>
      </w:r>
      <w:r>
        <w:t>eg</w:t>
      </w:r>
      <w:r w:rsidRPr="001E331C">
        <w:t xml:space="preserve"> plan</w:t>
      </w:r>
      <w:r>
        <w:t>a</w:t>
      </w:r>
      <w:r w:rsidRPr="001E331C">
        <w:t xml:space="preserve"> poslovanja Hrvatske Lutrije d.o.o. za 20</w:t>
      </w:r>
      <w:r>
        <w:t>20</w:t>
      </w:r>
      <w:r w:rsidRPr="001E331C">
        <w:t>. godinu, u tekstu koji je u prilogu ove Odluke i njezin je sastavni dio.</w:t>
      </w:r>
    </w:p>
    <w:p w14:paraId="667C26FE" w14:textId="77777777" w:rsidR="00A33198" w:rsidRPr="001E331C" w:rsidRDefault="00A33198" w:rsidP="00A33198">
      <w:pPr>
        <w:jc w:val="both"/>
      </w:pPr>
    </w:p>
    <w:p w14:paraId="43F0D556" w14:textId="77777777" w:rsidR="00A33198" w:rsidRPr="001E331C" w:rsidRDefault="00A33198" w:rsidP="00A33198">
      <w:pPr>
        <w:jc w:val="both"/>
      </w:pPr>
    </w:p>
    <w:p w14:paraId="09350FC6" w14:textId="77777777" w:rsidR="00A33198" w:rsidRPr="001E331C" w:rsidRDefault="00A33198" w:rsidP="00A33198">
      <w:pPr>
        <w:jc w:val="center"/>
      </w:pPr>
      <w:r w:rsidRPr="001E331C">
        <w:t>II</w:t>
      </w:r>
    </w:p>
    <w:p w14:paraId="53AAD600" w14:textId="77777777" w:rsidR="00A33198" w:rsidRPr="001E331C" w:rsidRDefault="00A33198" w:rsidP="00A33198">
      <w:pPr>
        <w:jc w:val="center"/>
      </w:pPr>
    </w:p>
    <w:p w14:paraId="5BE0AB3E" w14:textId="77777777" w:rsidR="00A33198" w:rsidRPr="001E331C" w:rsidRDefault="00A33198" w:rsidP="00A33198">
      <w:pPr>
        <w:jc w:val="both"/>
      </w:pPr>
      <w:r w:rsidRPr="001E331C">
        <w:t xml:space="preserve">                  Ova Odluka stupa na snagu danom donošenja.</w:t>
      </w:r>
    </w:p>
    <w:p w14:paraId="55166348" w14:textId="77777777" w:rsidR="00A33198" w:rsidRPr="001E331C" w:rsidRDefault="00A33198" w:rsidP="00A33198">
      <w:pPr>
        <w:jc w:val="both"/>
      </w:pPr>
    </w:p>
    <w:p w14:paraId="56EBA15D" w14:textId="77777777" w:rsidR="00A33198" w:rsidRDefault="00A33198" w:rsidP="00A33198">
      <w:pPr>
        <w:jc w:val="both"/>
      </w:pPr>
    </w:p>
    <w:p w14:paraId="289A4F51" w14:textId="77777777" w:rsidR="00A33198" w:rsidRDefault="00A33198" w:rsidP="00A33198">
      <w:pPr>
        <w:jc w:val="both"/>
      </w:pPr>
    </w:p>
    <w:p w14:paraId="42E1AACC" w14:textId="77777777" w:rsidR="00A33198" w:rsidRPr="001E331C" w:rsidRDefault="00A33198" w:rsidP="00A33198">
      <w:pPr>
        <w:jc w:val="both"/>
      </w:pPr>
    </w:p>
    <w:p w14:paraId="66621BD0" w14:textId="77777777" w:rsidR="00A33198" w:rsidRPr="001E331C" w:rsidRDefault="00A33198" w:rsidP="00A33198">
      <w:r w:rsidRPr="001E331C">
        <w:t xml:space="preserve">KLASA: </w:t>
      </w:r>
    </w:p>
    <w:p w14:paraId="5CD1F43F" w14:textId="77777777" w:rsidR="00A33198" w:rsidRPr="001E331C" w:rsidRDefault="00A33198" w:rsidP="00A33198">
      <w:r w:rsidRPr="001E331C">
        <w:t xml:space="preserve">URBROJ: </w:t>
      </w:r>
    </w:p>
    <w:p w14:paraId="7D93EE1F" w14:textId="77777777" w:rsidR="00A33198" w:rsidRPr="001E331C" w:rsidRDefault="00A33198" w:rsidP="00A33198"/>
    <w:p w14:paraId="2F232847" w14:textId="77777777" w:rsidR="00A33198" w:rsidRPr="001E331C" w:rsidRDefault="00A33198" w:rsidP="00A33198">
      <w:r w:rsidRPr="001E331C">
        <w:t xml:space="preserve">Zagreb, </w:t>
      </w:r>
    </w:p>
    <w:p w14:paraId="72CCFFEF" w14:textId="77777777" w:rsidR="00A33198" w:rsidRPr="001E331C" w:rsidRDefault="00A33198" w:rsidP="00A33198"/>
    <w:p w14:paraId="3D83735A" w14:textId="77777777" w:rsidR="00A33198" w:rsidRPr="001E331C" w:rsidRDefault="00A33198" w:rsidP="00A33198"/>
    <w:p w14:paraId="76ED2387" w14:textId="77777777" w:rsidR="00A33198" w:rsidRPr="001E331C" w:rsidRDefault="00A33198" w:rsidP="00A33198"/>
    <w:p w14:paraId="0278D819" w14:textId="77777777" w:rsidR="00A33198" w:rsidRPr="001E331C" w:rsidRDefault="00A33198" w:rsidP="00A33198">
      <w:pPr>
        <w:jc w:val="center"/>
      </w:pPr>
    </w:p>
    <w:p w14:paraId="7106F9D7" w14:textId="77777777" w:rsidR="00A33198" w:rsidRPr="001E331C" w:rsidRDefault="00A33198" w:rsidP="00A33198">
      <w:pPr>
        <w:ind w:left="4956"/>
        <w:jc w:val="center"/>
        <w:rPr>
          <w:b/>
        </w:rPr>
      </w:pPr>
      <w:r w:rsidRPr="001E331C">
        <w:rPr>
          <w:b/>
        </w:rPr>
        <w:t>PREDSJEDNIK</w:t>
      </w:r>
    </w:p>
    <w:p w14:paraId="33ABA73E" w14:textId="77777777" w:rsidR="00A33198" w:rsidRPr="001E331C" w:rsidRDefault="00A33198" w:rsidP="00A33198">
      <w:pPr>
        <w:ind w:left="4956"/>
        <w:jc w:val="center"/>
      </w:pPr>
    </w:p>
    <w:p w14:paraId="5B3BC2EC" w14:textId="77777777" w:rsidR="00A33198" w:rsidRPr="001E331C" w:rsidRDefault="00A33198" w:rsidP="00A33198">
      <w:pPr>
        <w:ind w:left="4956"/>
        <w:jc w:val="center"/>
      </w:pPr>
    </w:p>
    <w:p w14:paraId="1EB1C9ED" w14:textId="77777777" w:rsidR="00A33198" w:rsidRPr="001E331C" w:rsidRDefault="00A33198" w:rsidP="00A33198">
      <w:pPr>
        <w:ind w:left="4956"/>
        <w:jc w:val="center"/>
      </w:pPr>
      <w:r w:rsidRPr="001E331C">
        <w:rPr>
          <w:rFonts w:eastAsia="Calibri"/>
        </w:rPr>
        <w:t xml:space="preserve">mr. sc. </w:t>
      </w:r>
      <w:r w:rsidRPr="001E331C">
        <w:t>Andrej Plenković</w:t>
      </w:r>
    </w:p>
    <w:p w14:paraId="259C5C0C" w14:textId="77777777" w:rsidR="00A33198" w:rsidRPr="001E331C" w:rsidRDefault="00A33198" w:rsidP="00A33198">
      <w:pPr>
        <w:ind w:left="4956"/>
        <w:jc w:val="center"/>
      </w:pPr>
    </w:p>
    <w:p w14:paraId="7A83EEC1" w14:textId="77777777" w:rsidR="00A33198" w:rsidRDefault="00A33198" w:rsidP="00A33198">
      <w:r>
        <w:br w:type="page"/>
      </w:r>
    </w:p>
    <w:p w14:paraId="326B5D5F" w14:textId="77777777" w:rsidR="00A33198" w:rsidRPr="001E331C" w:rsidRDefault="00A33198" w:rsidP="00A33198"/>
    <w:p w14:paraId="5BE9D7B5" w14:textId="77777777" w:rsidR="00A33198" w:rsidRDefault="00A33198" w:rsidP="00A33198">
      <w:pPr>
        <w:jc w:val="center"/>
        <w:rPr>
          <w:b/>
        </w:rPr>
      </w:pPr>
      <w:r w:rsidRPr="001E331C">
        <w:rPr>
          <w:b/>
        </w:rPr>
        <w:t>OBRAZLOŽENJE</w:t>
      </w:r>
    </w:p>
    <w:p w14:paraId="35051E8F" w14:textId="77777777" w:rsidR="005F37B1" w:rsidRDefault="005F37B1" w:rsidP="00A33198">
      <w:pPr>
        <w:jc w:val="center"/>
        <w:rPr>
          <w:b/>
        </w:rPr>
      </w:pPr>
    </w:p>
    <w:p w14:paraId="20722BB1" w14:textId="77777777" w:rsidR="00D05E51" w:rsidRDefault="00D05E51" w:rsidP="00A33198">
      <w:pPr>
        <w:jc w:val="center"/>
        <w:rPr>
          <w:b/>
        </w:rPr>
      </w:pPr>
    </w:p>
    <w:p w14:paraId="5702F3AD" w14:textId="77777777" w:rsidR="00D05E51" w:rsidRDefault="00D05E51" w:rsidP="00D05E51">
      <w:pPr>
        <w:jc w:val="both"/>
      </w:pPr>
      <w:r>
        <w:t>Temeljem članka 9. stavka 5. Zakona o igrama na sreću Vlada Republike Hrvatske je na sjednici održanoj 30. siječnja 2020. godine usvojila Odluku o donošenju Godišnjeg plana poslovanja Hrvatske Lutrije d.o.o. za 2020. godinu, Klasa: 022-03/20-04/09, Urbroj: 50301-25/06-20-3.</w:t>
      </w:r>
    </w:p>
    <w:p w14:paraId="274B0D8A" w14:textId="77777777" w:rsidR="00D05E51" w:rsidRDefault="00D05E51" w:rsidP="00D05E51">
      <w:pPr>
        <w:jc w:val="both"/>
        <w:rPr>
          <w:rFonts w:eastAsia="Calibri"/>
          <w:lang w:eastAsia="en-US"/>
        </w:rPr>
      </w:pPr>
    </w:p>
    <w:p w14:paraId="05532ADF" w14:textId="77777777" w:rsidR="005F37B1" w:rsidRPr="00C22623" w:rsidRDefault="005F37B1" w:rsidP="005F37B1">
      <w:pPr>
        <w:jc w:val="both"/>
        <w:rPr>
          <w:bCs/>
        </w:rPr>
      </w:pPr>
      <w:r w:rsidRPr="00C22623">
        <w:rPr>
          <w:rFonts w:eastAsia="Calibri"/>
          <w:lang w:eastAsia="en-US"/>
        </w:rPr>
        <w:t>U skladu s novonastalim okolnostima koje je prouzročila epidemija bolesti COVID-19 te obzirom da je t</w:t>
      </w:r>
      <w:r w:rsidRPr="00C22623">
        <w:rPr>
          <w:bCs/>
        </w:rPr>
        <w:t>emeljem Odluke Stožera civilne zaštite Republike Hrvatske od 19. ožujka 2020. godine Hrvatska Lutrija d.o.o. zatvorila sva 342 pr</w:t>
      </w:r>
      <w:r w:rsidR="00C22623" w:rsidRPr="00C22623">
        <w:rPr>
          <w:bCs/>
        </w:rPr>
        <w:t>odajna mjesta u kojima priređuju</w:t>
      </w:r>
      <w:r w:rsidRPr="00C22623">
        <w:rPr>
          <w:bCs/>
        </w:rPr>
        <w:t xml:space="preserve"> igre na sreću, </w:t>
      </w:r>
      <w:r w:rsidRPr="00C22623">
        <w:rPr>
          <w:rFonts w:eastAsia="Calibri"/>
          <w:lang w:eastAsia="en-US"/>
        </w:rPr>
        <w:t>sagledane su  posljedice krize na poslovanje Hrvatske Lutrije</w:t>
      </w:r>
      <w:r w:rsidR="00C22623" w:rsidRPr="00C22623">
        <w:rPr>
          <w:rFonts w:eastAsia="Calibri"/>
          <w:lang w:eastAsia="en-US"/>
        </w:rPr>
        <w:t xml:space="preserve"> d.o.o. te se pristupilo izradi Izmjene Godišnjeg plana poslovanja Hrvatske lutrije d.o.o. za 2020. godinu</w:t>
      </w:r>
      <w:r w:rsidRPr="00C22623">
        <w:rPr>
          <w:rFonts w:eastAsia="Calibri"/>
          <w:lang w:eastAsia="en-US"/>
        </w:rPr>
        <w:t>. Zatvoreno je 1</w:t>
      </w:r>
      <w:r w:rsidRPr="00C22623">
        <w:rPr>
          <w:bCs/>
        </w:rPr>
        <w:t>0 automat klubova te jedan casino za koje je sukladnu članku 38. Zakona o igrama na sreću Hrvatska lutrija d.o.o. uplatila godišnju naknadu za priređivanje igara u casinima odnosno igara na sreću na automatima.</w:t>
      </w:r>
    </w:p>
    <w:p w14:paraId="62A06847" w14:textId="77777777" w:rsidR="00D05E51" w:rsidRDefault="00D05E51" w:rsidP="00D05E51">
      <w:pPr>
        <w:jc w:val="both"/>
        <w:rPr>
          <w:rFonts w:eastAsia="Calibri"/>
          <w:lang w:eastAsia="en-US"/>
        </w:rPr>
      </w:pPr>
    </w:p>
    <w:p w14:paraId="3ECD5FA2" w14:textId="77777777" w:rsidR="00D05E51" w:rsidRDefault="00D05E51" w:rsidP="00D05E51">
      <w:pPr>
        <w:jc w:val="both"/>
        <w:rPr>
          <w:rFonts w:eastAsia="Calibri"/>
          <w:lang w:eastAsia="en-US"/>
        </w:rPr>
      </w:pPr>
      <w:r w:rsidRPr="0020735F">
        <w:rPr>
          <w:rFonts w:eastAsia="Calibri"/>
          <w:lang w:eastAsia="en-US"/>
        </w:rPr>
        <w:t xml:space="preserve">Prijedlog Izmjene Godišnjeg plana poslovanja </w:t>
      </w:r>
      <w:r>
        <w:rPr>
          <w:rFonts w:eastAsia="Calibri"/>
          <w:lang w:eastAsia="en-US"/>
        </w:rPr>
        <w:t xml:space="preserve">Hrvatske lutrije d.o.o. </w:t>
      </w:r>
      <w:r w:rsidRPr="0020735F">
        <w:rPr>
          <w:rFonts w:eastAsia="Calibri"/>
          <w:lang w:eastAsia="en-US"/>
        </w:rPr>
        <w:t xml:space="preserve">za 2020. </w:t>
      </w:r>
      <w:r>
        <w:rPr>
          <w:rFonts w:eastAsia="Calibri"/>
          <w:lang w:eastAsia="en-US"/>
        </w:rPr>
        <w:t>g</w:t>
      </w:r>
      <w:r w:rsidRPr="0020735F">
        <w:rPr>
          <w:rFonts w:eastAsia="Calibri"/>
          <w:lang w:eastAsia="en-US"/>
        </w:rPr>
        <w:t>odinu</w:t>
      </w:r>
      <w:r>
        <w:rPr>
          <w:rFonts w:eastAsia="Calibri"/>
          <w:lang w:eastAsia="en-US"/>
        </w:rPr>
        <w:t xml:space="preserve"> izrađen je sukladno </w:t>
      </w:r>
      <w:r w:rsidRPr="00BD3F18">
        <w:rPr>
          <w:rFonts w:eastAsia="Calibri"/>
          <w:lang w:eastAsia="en-US"/>
        </w:rPr>
        <w:t>Smjernica</w:t>
      </w:r>
      <w:r>
        <w:rPr>
          <w:rFonts w:eastAsia="Calibri"/>
          <w:lang w:eastAsia="en-US"/>
        </w:rPr>
        <w:t>ma</w:t>
      </w:r>
      <w:r w:rsidRPr="00BD3F18">
        <w:rPr>
          <w:rFonts w:eastAsia="Calibri"/>
          <w:lang w:eastAsia="en-US"/>
        </w:rPr>
        <w:t xml:space="preserve"> za racionalizaciju poslovanja pravnih osoba u državnom vlasništvu </w:t>
      </w:r>
      <w:r>
        <w:rPr>
          <w:rFonts w:eastAsia="Calibri"/>
          <w:lang w:eastAsia="en-US"/>
        </w:rPr>
        <w:t xml:space="preserve">uslijed epidemije bolesti COVID-19 od 9. travnja 2020. godine, u kojima je navedeno, između ostalog, da bi nakon kratkoročne stabilizacije poslovanja pravne osobe u državnom vlasništvu trebale bez odlaganja pristupiti izradi rebalansa godišnjih i srednjoročnih planova te osigurati što brži povratak u redovne uvjete poslovanja. </w:t>
      </w:r>
    </w:p>
    <w:p w14:paraId="67DA9CA5" w14:textId="77777777" w:rsidR="00D05E51" w:rsidRDefault="00D05E51" w:rsidP="00D05E51">
      <w:pPr>
        <w:jc w:val="both"/>
        <w:rPr>
          <w:rFonts w:eastAsia="Calibri"/>
          <w:lang w:eastAsia="en-US"/>
        </w:rPr>
      </w:pPr>
    </w:p>
    <w:p w14:paraId="48B85B21" w14:textId="77777777" w:rsidR="00D05E51" w:rsidRDefault="00D05E51" w:rsidP="00D05E51">
      <w:pPr>
        <w:jc w:val="both"/>
      </w:pPr>
      <w:r>
        <w:t xml:space="preserve">Uprava društva je 04. studenoga 2020. godine donijela Odluku kojom prihvaća </w:t>
      </w:r>
      <w:r w:rsidRPr="0020735F">
        <w:rPr>
          <w:rFonts w:eastAsia="Calibri"/>
          <w:lang w:eastAsia="en-US"/>
        </w:rPr>
        <w:t xml:space="preserve">Prijedlog Izmjene Godišnjeg plana poslovanja za 2020. </w:t>
      </w:r>
      <w:r>
        <w:rPr>
          <w:rFonts w:eastAsia="Calibri"/>
          <w:lang w:eastAsia="en-US"/>
        </w:rPr>
        <w:t>g</w:t>
      </w:r>
      <w:r w:rsidRPr="0020735F">
        <w:rPr>
          <w:rFonts w:eastAsia="Calibri"/>
          <w:lang w:eastAsia="en-US"/>
        </w:rPr>
        <w:t>odinu</w:t>
      </w:r>
      <w:r>
        <w:t>, a N</w:t>
      </w:r>
      <w:r w:rsidRPr="001E331C">
        <w:t xml:space="preserve">adzorni odbor je </w:t>
      </w:r>
      <w:r>
        <w:t xml:space="preserve">na 14. sjednici održanoj 10. studenog 2020. na isti dao prethodnu suglasnost. </w:t>
      </w:r>
    </w:p>
    <w:p w14:paraId="638CDE1F" w14:textId="77777777" w:rsidR="00D05E51" w:rsidRDefault="00D05E51" w:rsidP="00D05E51">
      <w:pPr>
        <w:jc w:val="both"/>
        <w:rPr>
          <w:bCs/>
        </w:rPr>
      </w:pPr>
    </w:p>
    <w:p w14:paraId="2E324300" w14:textId="77777777" w:rsidR="00D05E51" w:rsidRDefault="00D05E51" w:rsidP="00D05E51">
      <w:pPr>
        <w:jc w:val="both"/>
        <w:rPr>
          <w:bCs/>
        </w:rPr>
      </w:pPr>
      <w:r>
        <w:rPr>
          <w:bCs/>
        </w:rPr>
        <w:t>Iskazane vrijednosti u Prijedlogu Izmjene Godišnjeg p</w:t>
      </w:r>
      <w:r w:rsidRPr="00445F22">
        <w:rPr>
          <w:bCs/>
        </w:rPr>
        <w:t>lan</w:t>
      </w:r>
      <w:r>
        <w:rPr>
          <w:bCs/>
        </w:rPr>
        <w:t>a</w:t>
      </w:r>
      <w:r w:rsidRPr="00445F22">
        <w:rPr>
          <w:bCs/>
        </w:rPr>
        <w:t xml:space="preserve"> poslovanja Hrvatske Lutrije d.o.o. za 20</w:t>
      </w:r>
      <w:r>
        <w:rPr>
          <w:bCs/>
        </w:rPr>
        <w:t>20</w:t>
      </w:r>
      <w:r w:rsidRPr="00445F22">
        <w:rPr>
          <w:bCs/>
        </w:rPr>
        <w:t>.</w:t>
      </w:r>
      <w:r>
        <w:rPr>
          <w:bCs/>
        </w:rPr>
        <w:t xml:space="preserve"> godinu</w:t>
      </w:r>
      <w:r w:rsidRPr="00445F22">
        <w:rPr>
          <w:bCs/>
        </w:rPr>
        <w:t xml:space="preserve"> </w:t>
      </w:r>
      <w:r w:rsidRPr="00347D75">
        <w:rPr>
          <w:bCs/>
        </w:rPr>
        <w:t xml:space="preserve">ukazuju na pad ukupnih prihoda </w:t>
      </w:r>
      <w:r>
        <w:rPr>
          <w:bCs/>
        </w:rPr>
        <w:t xml:space="preserve">za </w:t>
      </w:r>
      <w:r w:rsidRPr="00347D75">
        <w:rPr>
          <w:bCs/>
        </w:rPr>
        <w:t xml:space="preserve">12,7%, pad ukupnih rashoda </w:t>
      </w:r>
      <w:r>
        <w:rPr>
          <w:bCs/>
        </w:rPr>
        <w:t xml:space="preserve">za </w:t>
      </w:r>
      <w:r w:rsidRPr="00347D75">
        <w:rPr>
          <w:bCs/>
        </w:rPr>
        <w:t>11,7%</w:t>
      </w:r>
      <w:r>
        <w:rPr>
          <w:bCs/>
        </w:rPr>
        <w:t>,</w:t>
      </w:r>
      <w:r w:rsidRPr="00347D75">
        <w:rPr>
          <w:bCs/>
        </w:rPr>
        <w:t xml:space="preserve"> manju dobit nakon oporezivanja </w:t>
      </w:r>
      <w:r w:rsidRPr="00A86EEB">
        <w:rPr>
          <w:bCs/>
        </w:rPr>
        <w:t>za 25,2% te za 18,1%</w:t>
      </w:r>
      <w:r w:rsidRPr="00A86EEB">
        <w:t xml:space="preserve"> manji promet od lutrijskih igara i ig</w:t>
      </w:r>
      <w:r>
        <w:t>ara</w:t>
      </w:r>
      <w:r w:rsidRPr="00A86EEB">
        <w:t xml:space="preserve"> klađenja</w:t>
      </w:r>
      <w:r w:rsidRPr="00A86EEB">
        <w:rPr>
          <w:bCs/>
        </w:rPr>
        <w:t xml:space="preserve"> u odnosu na Plan 2020. godine. Planirani iznos ukupnih uplata u korist državnog proračuna</w:t>
      </w:r>
      <w:r>
        <w:rPr>
          <w:bCs/>
        </w:rPr>
        <w:t xml:space="preserve"> za 2020.</w:t>
      </w:r>
      <w:r w:rsidRPr="00A86EEB">
        <w:rPr>
          <w:bCs/>
        </w:rPr>
        <w:t xml:space="preserve"> manji je za 14,6% u odnosu na Plan, odnosno 45,2 milijuna kuna manje. </w:t>
      </w:r>
    </w:p>
    <w:p w14:paraId="59411484" w14:textId="77777777" w:rsidR="00D05E51" w:rsidRDefault="00D05E51" w:rsidP="00D05E51">
      <w:pPr>
        <w:jc w:val="both"/>
        <w:rPr>
          <w:bCs/>
        </w:rPr>
      </w:pPr>
    </w:p>
    <w:p w14:paraId="30BCEAAA" w14:textId="77777777" w:rsidR="005F37B1" w:rsidRDefault="005F37B1" w:rsidP="005F37B1">
      <w:pPr>
        <w:jc w:val="both"/>
      </w:pPr>
      <w:r>
        <w:t xml:space="preserve">Važno je naglasiti </w:t>
      </w:r>
      <w:r w:rsidRPr="00445F22">
        <w:t xml:space="preserve">odgovornost </w:t>
      </w:r>
      <w:r>
        <w:t>uprave društva i n</w:t>
      </w:r>
      <w:r w:rsidRPr="00445F22">
        <w:t xml:space="preserve">adzornog odbora u utvrđivanju i donošenju realnog </w:t>
      </w:r>
      <w:r>
        <w:t>p</w:t>
      </w:r>
      <w:r w:rsidRPr="00445F22">
        <w:t xml:space="preserve">lana poslovanja, a u skladu sa svim propisima koji uređuju poslovanje trgovačkih društava. </w:t>
      </w:r>
    </w:p>
    <w:p w14:paraId="5A834603" w14:textId="77777777" w:rsidR="00D05E51" w:rsidRPr="00445F22" w:rsidRDefault="00D05E51" w:rsidP="00D05E51">
      <w:pPr>
        <w:jc w:val="both"/>
      </w:pPr>
    </w:p>
    <w:p w14:paraId="7921BB27" w14:textId="77777777" w:rsidR="00D05E51" w:rsidRDefault="00D05E51" w:rsidP="00A33198">
      <w:pPr>
        <w:jc w:val="center"/>
        <w:rPr>
          <w:b/>
        </w:rPr>
      </w:pPr>
    </w:p>
    <w:p w14:paraId="1E15ADBF" w14:textId="77777777" w:rsidR="00D05E51" w:rsidRDefault="00D05E51" w:rsidP="00A33198">
      <w:pPr>
        <w:jc w:val="center"/>
        <w:rPr>
          <w:b/>
        </w:rPr>
      </w:pPr>
    </w:p>
    <w:p w14:paraId="40B7457D" w14:textId="77777777" w:rsidR="00D05E51" w:rsidRDefault="00D05E51" w:rsidP="00A33198">
      <w:pPr>
        <w:jc w:val="center"/>
        <w:rPr>
          <w:b/>
        </w:rPr>
      </w:pPr>
    </w:p>
    <w:p w14:paraId="51F1A2BA" w14:textId="77777777" w:rsidR="00996C2B" w:rsidRDefault="00996C2B"/>
    <w:sectPr w:rsidR="00996C2B" w:rsidSect="00465E38">
      <w:pgSz w:w="11906" w:h="16838" w:code="9"/>
      <w:pgMar w:top="993" w:right="1417" w:bottom="1417" w:left="1417" w:header="709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91"/>
    <w:rsid w:val="000E3B3F"/>
    <w:rsid w:val="001A1A36"/>
    <w:rsid w:val="005D632E"/>
    <w:rsid w:val="005F37B1"/>
    <w:rsid w:val="00996C2B"/>
    <w:rsid w:val="00A33198"/>
    <w:rsid w:val="00AB2D92"/>
    <w:rsid w:val="00C22623"/>
    <w:rsid w:val="00C34C9F"/>
    <w:rsid w:val="00D05E51"/>
    <w:rsid w:val="00F07D91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4D80"/>
  <w15:chartTrackingRefBased/>
  <w15:docId w15:val="{2D60DCC5-AF78-4094-9D0F-669209D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A33198"/>
  </w:style>
  <w:style w:type="paragraph" w:styleId="Footer">
    <w:name w:val="footer"/>
    <w:basedOn w:val="Normal"/>
    <w:link w:val="FooterChar"/>
    <w:uiPriority w:val="99"/>
    <w:unhideWhenUsed/>
    <w:rsid w:val="00A3319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33198"/>
  </w:style>
  <w:style w:type="table" w:styleId="TableGrid">
    <w:name w:val="Table Grid"/>
    <w:basedOn w:val="TableNormal"/>
    <w:rsid w:val="00A3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Larisa Petrić</cp:lastModifiedBy>
  <cp:revision>8</cp:revision>
  <dcterms:created xsi:type="dcterms:W3CDTF">2020-12-01T21:57:00Z</dcterms:created>
  <dcterms:modified xsi:type="dcterms:W3CDTF">2020-12-08T11:48:00Z</dcterms:modified>
</cp:coreProperties>
</file>